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EF" w:rsidRPr="00A37FEF" w:rsidRDefault="00A37FEF" w:rsidP="00A37FEF">
      <w:pPr>
        <w:pStyle w:val="Style1"/>
        <w:widowControl/>
        <w:ind w:right="58"/>
        <w:jc w:val="center"/>
        <w:rPr>
          <w:rStyle w:val="FontStyle11"/>
          <w:spacing w:val="0"/>
        </w:rPr>
      </w:pPr>
      <w:r w:rsidRPr="00A37FEF">
        <w:rPr>
          <w:rStyle w:val="FontStyle11"/>
          <w:spacing w:val="0"/>
        </w:rPr>
        <w:t>ПОЛОЖЕНИЕ</w:t>
      </w:r>
    </w:p>
    <w:p w:rsidR="00A37FEF" w:rsidRDefault="00A37FEF" w:rsidP="00A37FEF">
      <w:pPr>
        <w:pStyle w:val="Style2"/>
        <w:widowControl/>
        <w:spacing w:line="240" w:lineRule="auto"/>
        <w:ind w:left="230" w:right="288"/>
        <w:rPr>
          <w:rStyle w:val="FontStyle11"/>
          <w:spacing w:val="0"/>
        </w:rPr>
      </w:pPr>
      <w:r w:rsidRPr="00A37FEF">
        <w:rPr>
          <w:rStyle w:val="FontStyle11"/>
          <w:spacing w:val="0"/>
        </w:rPr>
        <w:t xml:space="preserve">о переходе </w:t>
      </w:r>
      <w:proofErr w:type="gramStart"/>
      <w:r w:rsidRPr="00A37FEF">
        <w:rPr>
          <w:rStyle w:val="FontStyle11"/>
          <w:spacing w:val="0"/>
        </w:rPr>
        <w:t>обучающихся</w:t>
      </w:r>
      <w:proofErr w:type="gramEnd"/>
      <w:r w:rsidRPr="00A37FEF">
        <w:rPr>
          <w:rStyle w:val="FontStyle11"/>
          <w:spacing w:val="0"/>
        </w:rPr>
        <w:t xml:space="preserve"> ГБПОУ </w:t>
      </w:r>
      <w:r>
        <w:rPr>
          <w:rStyle w:val="FontStyle11"/>
          <w:spacing w:val="0"/>
        </w:rPr>
        <w:t xml:space="preserve">РД </w:t>
      </w:r>
      <w:r w:rsidRPr="00A37FEF">
        <w:rPr>
          <w:rStyle w:val="FontStyle11"/>
          <w:spacing w:val="0"/>
        </w:rPr>
        <w:t>«</w:t>
      </w:r>
      <w:r>
        <w:rPr>
          <w:rStyle w:val="FontStyle11"/>
          <w:spacing w:val="0"/>
        </w:rPr>
        <w:t xml:space="preserve">Колледж машиностроения и сервиса </w:t>
      </w:r>
    </w:p>
    <w:p w:rsidR="00A37FEF" w:rsidRDefault="00A37FEF" w:rsidP="00A37FEF">
      <w:pPr>
        <w:pStyle w:val="Style2"/>
        <w:widowControl/>
        <w:spacing w:line="240" w:lineRule="auto"/>
        <w:ind w:left="230" w:right="288"/>
        <w:rPr>
          <w:rStyle w:val="FontStyle11"/>
          <w:spacing w:val="0"/>
        </w:rPr>
      </w:pPr>
      <w:r>
        <w:rPr>
          <w:rStyle w:val="FontStyle11"/>
          <w:spacing w:val="0"/>
        </w:rPr>
        <w:t>им.</w:t>
      </w:r>
      <w:r w:rsidRPr="00A37FEF">
        <w:rPr>
          <w:rStyle w:val="FontStyle11"/>
          <w:spacing w:val="0"/>
        </w:rPr>
        <w:t xml:space="preserve">С. Орджоникидзе» с платного обучения на </w:t>
      </w:r>
      <w:proofErr w:type="gramStart"/>
      <w:r w:rsidRPr="00A37FEF">
        <w:rPr>
          <w:rStyle w:val="FontStyle11"/>
          <w:spacing w:val="0"/>
        </w:rPr>
        <w:t>бесплатное</w:t>
      </w:r>
      <w:proofErr w:type="gramEnd"/>
    </w:p>
    <w:p w:rsidR="00A37FEF" w:rsidRPr="00A37FEF" w:rsidRDefault="00A37FEF" w:rsidP="00A37FEF">
      <w:pPr>
        <w:pStyle w:val="Style2"/>
        <w:widowControl/>
        <w:spacing w:line="240" w:lineRule="auto"/>
        <w:ind w:left="230" w:right="288"/>
        <w:rPr>
          <w:rStyle w:val="FontStyle11"/>
          <w:spacing w:val="0"/>
        </w:rPr>
      </w:pPr>
    </w:p>
    <w:p w:rsidR="00A37FEF" w:rsidRPr="00A37FEF" w:rsidRDefault="00A37FEF" w:rsidP="00A37FEF">
      <w:pPr>
        <w:pStyle w:val="Style3"/>
        <w:widowControl/>
        <w:numPr>
          <w:ilvl w:val="0"/>
          <w:numId w:val="1"/>
        </w:numPr>
        <w:tabs>
          <w:tab w:val="left" w:pos="504"/>
        </w:tabs>
        <w:spacing w:line="240" w:lineRule="auto"/>
        <w:ind w:right="58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 xml:space="preserve">Положение о переходе обучающихся ГБПОУ </w:t>
      </w:r>
      <w:r>
        <w:rPr>
          <w:rStyle w:val="FontStyle12"/>
          <w:spacing w:val="0"/>
        </w:rPr>
        <w:t xml:space="preserve">РД </w:t>
      </w:r>
      <w:r w:rsidRPr="00A37FEF">
        <w:rPr>
          <w:rStyle w:val="FontStyle12"/>
          <w:spacing w:val="0"/>
        </w:rPr>
        <w:t>«</w:t>
      </w:r>
      <w:r>
        <w:rPr>
          <w:rStyle w:val="FontStyle12"/>
          <w:spacing w:val="0"/>
        </w:rPr>
        <w:t xml:space="preserve">Колледж машиностроения и сервиса им. </w:t>
      </w:r>
      <w:r w:rsidRPr="00A37FEF">
        <w:rPr>
          <w:rStyle w:val="FontStyle12"/>
          <w:spacing w:val="0"/>
        </w:rPr>
        <w:t>С. Орджоникидзе» с платного обучения на бесплатное (далее - Положение) является локальным нормативным актом, регламентирующим деятельность государственного бюджетного профессионального образовательного учреждения</w:t>
      </w:r>
      <w:r>
        <w:rPr>
          <w:rStyle w:val="FontStyle12"/>
          <w:spacing w:val="0"/>
        </w:rPr>
        <w:t xml:space="preserve"> Республики Дагестан </w:t>
      </w:r>
      <w:r w:rsidRPr="00A37FEF">
        <w:rPr>
          <w:rStyle w:val="FontStyle12"/>
          <w:spacing w:val="0"/>
        </w:rPr>
        <w:t xml:space="preserve"> «</w:t>
      </w:r>
      <w:r>
        <w:rPr>
          <w:rStyle w:val="FontStyle12"/>
          <w:spacing w:val="0"/>
        </w:rPr>
        <w:t>Колледж машиностроения и сервиса им.</w:t>
      </w:r>
      <w:r w:rsidRPr="00A37FEF">
        <w:rPr>
          <w:rStyle w:val="FontStyle12"/>
          <w:spacing w:val="0"/>
        </w:rPr>
        <w:t xml:space="preserve"> С. Орджоникидзе» (далее - колледж) по переходу обучающихся с платного обучения на бесплатное.</w:t>
      </w:r>
    </w:p>
    <w:p w:rsidR="00A37FEF" w:rsidRPr="00A37FEF" w:rsidRDefault="00A37FEF" w:rsidP="00A37FEF">
      <w:pPr>
        <w:pStyle w:val="Style3"/>
        <w:widowControl/>
        <w:numPr>
          <w:ilvl w:val="0"/>
          <w:numId w:val="1"/>
        </w:numPr>
        <w:tabs>
          <w:tab w:val="left" w:pos="504"/>
        </w:tabs>
        <w:spacing w:line="240" w:lineRule="auto"/>
        <w:jc w:val="left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 xml:space="preserve">Положение разработано в соответствии </w:t>
      </w:r>
      <w:proofErr w:type="gramStart"/>
      <w:r w:rsidRPr="00A37FEF">
        <w:rPr>
          <w:rStyle w:val="FontStyle12"/>
          <w:spacing w:val="0"/>
        </w:rPr>
        <w:t>с</w:t>
      </w:r>
      <w:proofErr w:type="gramEnd"/>
      <w:r w:rsidRPr="00A37FEF">
        <w:rPr>
          <w:rStyle w:val="FontStyle12"/>
          <w:spacing w:val="0"/>
        </w:rPr>
        <w:t>:</w:t>
      </w:r>
    </w:p>
    <w:p w:rsidR="00A37FEF" w:rsidRPr="00A37FEF" w:rsidRDefault="00A37FEF" w:rsidP="00A37FEF">
      <w:pPr>
        <w:pStyle w:val="Style4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720" w:right="5"/>
        <w:jc w:val="both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>Федеральным   законом   от   29   декабря   2012   г.   №    273-ФЗ   «Об образовании в Российской Федерации»;</w:t>
      </w:r>
    </w:p>
    <w:p w:rsidR="00A37FEF" w:rsidRPr="00A37FEF" w:rsidRDefault="00A37FEF" w:rsidP="00A37FEF">
      <w:pPr>
        <w:pStyle w:val="Style4"/>
        <w:widowControl/>
        <w:numPr>
          <w:ilvl w:val="0"/>
          <w:numId w:val="2"/>
        </w:numPr>
        <w:tabs>
          <w:tab w:val="left" w:pos="720"/>
        </w:tabs>
        <w:spacing w:line="240" w:lineRule="auto"/>
        <w:ind w:left="720"/>
        <w:rPr>
          <w:rStyle w:val="FontStyle12"/>
          <w:spacing w:val="0"/>
        </w:rPr>
      </w:pPr>
      <w:proofErr w:type="gramStart"/>
      <w:r w:rsidRPr="00A37FEF">
        <w:rPr>
          <w:rStyle w:val="FontStyle12"/>
          <w:spacing w:val="0"/>
        </w:rPr>
        <w:t>Порядком и случаями перехода лиц, обучающихся по образовательным программам среднего профессионального и высшего образования, с платного    обучения    на    бесплатное,    утвержденн</w:t>
      </w:r>
      <w:r>
        <w:rPr>
          <w:rStyle w:val="FontStyle12"/>
          <w:spacing w:val="0"/>
        </w:rPr>
        <w:t xml:space="preserve">ыми       приказом Министерства </w:t>
      </w:r>
      <w:r w:rsidRPr="00A37FEF">
        <w:rPr>
          <w:rStyle w:val="FontStyle12"/>
          <w:spacing w:val="0"/>
        </w:rPr>
        <w:t>образования</w:t>
      </w:r>
      <w:r>
        <w:rPr>
          <w:rStyle w:val="FontStyle12"/>
          <w:spacing w:val="0"/>
        </w:rPr>
        <w:t xml:space="preserve"> </w:t>
      </w:r>
      <w:r w:rsidRPr="00A37FEF">
        <w:rPr>
          <w:rStyle w:val="FontStyle12"/>
          <w:spacing w:val="0"/>
        </w:rPr>
        <w:t>и науки Российской Федерации</w:t>
      </w:r>
      <w:r>
        <w:rPr>
          <w:rStyle w:val="FontStyle12"/>
          <w:spacing w:val="0"/>
        </w:rPr>
        <w:t xml:space="preserve"> </w:t>
      </w:r>
      <w:r w:rsidRPr="00A37FEF">
        <w:rPr>
          <w:rStyle w:val="FontStyle12"/>
          <w:spacing w:val="0"/>
        </w:rPr>
        <w:t>от 6 июня 2013 г. №443.</w:t>
      </w:r>
      <w:proofErr w:type="gramEnd"/>
    </w:p>
    <w:p w:rsidR="00A37FEF" w:rsidRPr="00A37FEF" w:rsidRDefault="00A37FEF" w:rsidP="00A37FEF">
      <w:pPr>
        <w:widowControl/>
        <w:rPr>
          <w:szCs w:val="2"/>
        </w:rPr>
      </w:pPr>
    </w:p>
    <w:p w:rsidR="00A37FEF" w:rsidRPr="00A37FEF" w:rsidRDefault="00A37FEF" w:rsidP="00A37FEF">
      <w:pPr>
        <w:pStyle w:val="Style3"/>
        <w:widowControl/>
        <w:numPr>
          <w:ilvl w:val="0"/>
          <w:numId w:val="3"/>
        </w:numPr>
        <w:tabs>
          <w:tab w:val="left" w:pos="374"/>
        </w:tabs>
        <w:spacing w:line="240" w:lineRule="auto"/>
        <w:ind w:left="14" w:right="53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 xml:space="preserve">Переход с платного обучения на бесплатное осуществляется при наличии свободных мест, финансируемых за счет бюджетных ассигнований бюджета Республики Дагестан по соответствующей образовательной программе по профессии и/или специальности, на соответствующем курсе (далее </w:t>
      </w:r>
      <w:proofErr w:type="gramStart"/>
      <w:r w:rsidRPr="00A37FEF">
        <w:rPr>
          <w:rStyle w:val="FontStyle12"/>
          <w:spacing w:val="0"/>
        </w:rPr>
        <w:t>-в</w:t>
      </w:r>
      <w:proofErr w:type="gramEnd"/>
      <w:r w:rsidRPr="00A37FEF">
        <w:rPr>
          <w:rStyle w:val="FontStyle12"/>
          <w:spacing w:val="0"/>
        </w:rPr>
        <w:t>акантные бюджетные места).</w:t>
      </w:r>
    </w:p>
    <w:p w:rsidR="00A37FEF" w:rsidRPr="00A37FEF" w:rsidRDefault="00A37FEF" w:rsidP="00A37FEF">
      <w:pPr>
        <w:pStyle w:val="Style3"/>
        <w:widowControl/>
        <w:numPr>
          <w:ilvl w:val="0"/>
          <w:numId w:val="3"/>
        </w:numPr>
        <w:tabs>
          <w:tab w:val="left" w:pos="374"/>
        </w:tabs>
        <w:spacing w:line="240" w:lineRule="auto"/>
        <w:ind w:left="14" w:right="53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>Количество вакантных бюджетных мест определяется колледжем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колледже по соответствующей образовательной программе по специальности, и форме обучения на соответствующем курсе не менее двух раз в год (по окончании семестра).</w:t>
      </w:r>
    </w:p>
    <w:p w:rsidR="00A37FEF" w:rsidRPr="00A37FEF" w:rsidRDefault="00A37FEF" w:rsidP="00A37FEF">
      <w:pPr>
        <w:pStyle w:val="Style3"/>
        <w:widowControl/>
        <w:numPr>
          <w:ilvl w:val="0"/>
          <w:numId w:val="3"/>
        </w:numPr>
        <w:tabs>
          <w:tab w:val="left" w:pos="374"/>
        </w:tabs>
        <w:spacing w:line="240" w:lineRule="auto"/>
        <w:ind w:left="14" w:right="62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 xml:space="preserve">Заявления на переход с платного обучения на </w:t>
      </w:r>
      <w:proofErr w:type="gramStart"/>
      <w:r w:rsidRPr="00A37FEF">
        <w:rPr>
          <w:rStyle w:val="FontStyle12"/>
          <w:spacing w:val="0"/>
        </w:rPr>
        <w:t>бесплатное</w:t>
      </w:r>
      <w:proofErr w:type="gramEnd"/>
      <w:r w:rsidRPr="00A37FEF">
        <w:rPr>
          <w:rStyle w:val="FontStyle12"/>
          <w:spacing w:val="0"/>
        </w:rPr>
        <w:t xml:space="preserve"> при наличии вакантных бюджетных мест подаются не позднее 5 июля.</w:t>
      </w:r>
    </w:p>
    <w:p w:rsidR="00A37FEF" w:rsidRPr="00A37FEF" w:rsidRDefault="00A37FEF" w:rsidP="00A37FEF">
      <w:pPr>
        <w:pStyle w:val="Style3"/>
        <w:widowControl/>
        <w:numPr>
          <w:ilvl w:val="0"/>
          <w:numId w:val="3"/>
        </w:numPr>
        <w:tabs>
          <w:tab w:val="left" w:pos="374"/>
        </w:tabs>
        <w:spacing w:line="240" w:lineRule="auto"/>
        <w:ind w:left="14" w:right="53"/>
        <w:rPr>
          <w:rStyle w:val="FontStyle12"/>
          <w:spacing w:val="0"/>
        </w:rPr>
      </w:pPr>
      <w:proofErr w:type="gramStart"/>
      <w:r w:rsidRPr="00A37FEF">
        <w:rPr>
          <w:rStyle w:val="FontStyle12"/>
          <w:spacing w:val="0"/>
        </w:rPr>
        <w:t xml:space="preserve">Информации о количестве вакантных бюджетных мест для перехода с платного обучения на бесплатное, сроках подачи обучающимися заявлений на переход с платного обучения на бесплатное размещается на официальном сайте колледжа </w:t>
      </w:r>
      <w:hyperlink r:id="rId5" w:history="1">
        <w:r w:rsidRPr="00A37FEF">
          <w:rPr>
            <w:rStyle w:val="FontStyle12"/>
            <w:spacing w:val="0"/>
            <w:u w:val="single"/>
            <w:lang w:val="en-US"/>
          </w:rPr>
          <w:t>http</w:t>
        </w:r>
        <w:r w:rsidRPr="00A37FEF">
          <w:rPr>
            <w:rStyle w:val="FontStyle12"/>
            <w:spacing w:val="0"/>
            <w:u w:val="single"/>
          </w:rPr>
          <w:t>://</w:t>
        </w:r>
        <w:proofErr w:type="spellStart"/>
        <w:r w:rsidRPr="00A37FEF">
          <w:rPr>
            <w:rStyle w:val="FontStyle12"/>
            <w:spacing w:val="0"/>
            <w:u w:val="single"/>
            <w:lang w:val="en-US"/>
          </w:rPr>
          <w:t>dmt</w:t>
        </w:r>
        <w:proofErr w:type="spellEnd"/>
        <w:r w:rsidRPr="00A37FEF">
          <w:rPr>
            <w:rStyle w:val="FontStyle12"/>
            <w:spacing w:val="0"/>
            <w:u w:val="single"/>
          </w:rPr>
          <w:t>.</w:t>
        </w:r>
        <w:proofErr w:type="spellStart"/>
        <w:r w:rsidRPr="00A37FEF">
          <w:rPr>
            <w:rStyle w:val="FontStyle12"/>
            <w:spacing w:val="0"/>
            <w:u w:val="single"/>
            <w:lang w:val="en-US"/>
          </w:rPr>
          <w:t>dagschool</w:t>
        </w:r>
        <w:proofErr w:type="spellEnd"/>
        <w:r w:rsidRPr="00A37FEF">
          <w:rPr>
            <w:rStyle w:val="FontStyle12"/>
            <w:spacing w:val="0"/>
            <w:u w:val="single"/>
          </w:rPr>
          <w:t>.</w:t>
        </w:r>
        <w:r w:rsidRPr="00A37FEF">
          <w:rPr>
            <w:rStyle w:val="FontStyle12"/>
            <w:spacing w:val="0"/>
            <w:u w:val="single"/>
            <w:lang w:val="en-US"/>
          </w:rPr>
          <w:t>com</w:t>
        </w:r>
        <w:r w:rsidRPr="00A37FEF">
          <w:rPr>
            <w:rStyle w:val="FontStyle12"/>
            <w:spacing w:val="0"/>
            <w:u w:val="single"/>
          </w:rPr>
          <w:t xml:space="preserve">/ </w:t>
        </w:r>
      </w:hyperlink>
      <w:r w:rsidRPr="00A37FEF">
        <w:rPr>
          <w:rStyle w:val="FontStyle12"/>
          <w:spacing w:val="0"/>
        </w:rPr>
        <w:t>в сети "Интернет".</w:t>
      </w:r>
      <w:proofErr w:type="gramEnd"/>
    </w:p>
    <w:p w:rsidR="00A37FEF" w:rsidRPr="00A37FEF" w:rsidRDefault="00A37FEF" w:rsidP="00A37FEF">
      <w:pPr>
        <w:pStyle w:val="Style3"/>
        <w:widowControl/>
        <w:tabs>
          <w:tab w:val="left" w:pos="360"/>
        </w:tabs>
        <w:spacing w:line="240" w:lineRule="auto"/>
        <w:ind w:left="14" w:right="24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>7.</w:t>
      </w:r>
      <w:r w:rsidRPr="00A37FEF">
        <w:rPr>
          <w:rStyle w:val="FontStyle12"/>
          <w:spacing w:val="0"/>
        </w:rPr>
        <w:tab/>
        <w:t>Право на переход с платного обучения на бесплатное имеет лицо,</w:t>
      </w:r>
      <w:r w:rsidRPr="00A37FEF">
        <w:rPr>
          <w:rStyle w:val="FontStyle12"/>
          <w:spacing w:val="0"/>
        </w:rPr>
        <w:br/>
        <w:t>обучающееся в колледже на основании договора об оказании платных</w:t>
      </w:r>
      <w:r w:rsidRPr="00A37FEF">
        <w:rPr>
          <w:rStyle w:val="FontStyle12"/>
          <w:spacing w:val="0"/>
        </w:rPr>
        <w:br/>
        <w:t>образовательных услуг, не имеющее на момент подачи заявления</w:t>
      </w:r>
      <w:r w:rsidRPr="00A37FEF">
        <w:rPr>
          <w:rStyle w:val="FontStyle12"/>
          <w:spacing w:val="0"/>
        </w:rPr>
        <w:br/>
        <w:t>академической задолженности, дисциплинарных взысканий, задолженности</w:t>
      </w:r>
      <w:r w:rsidRPr="00A37FEF">
        <w:rPr>
          <w:rStyle w:val="FontStyle12"/>
          <w:spacing w:val="0"/>
        </w:rPr>
        <w:br/>
        <w:t>по оплате обучения, при наличии одного из следующих условий:</w:t>
      </w:r>
    </w:p>
    <w:p w:rsidR="00A37FEF" w:rsidRPr="00A37FEF" w:rsidRDefault="00A37FEF" w:rsidP="00A37FEF">
      <w:pPr>
        <w:pStyle w:val="Style3"/>
        <w:widowControl/>
        <w:spacing w:line="240" w:lineRule="auto"/>
        <w:ind w:left="5" w:right="24"/>
        <w:rPr>
          <w:szCs w:val="20"/>
        </w:rPr>
      </w:pPr>
    </w:p>
    <w:p w:rsidR="00A37FEF" w:rsidRPr="00A37FEF" w:rsidRDefault="00A37FEF" w:rsidP="00A37FEF">
      <w:pPr>
        <w:pStyle w:val="Style3"/>
        <w:widowControl/>
        <w:tabs>
          <w:tab w:val="left" w:pos="403"/>
        </w:tabs>
        <w:spacing w:line="240" w:lineRule="auto"/>
        <w:ind w:left="5" w:right="24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>а)</w:t>
      </w:r>
      <w:r w:rsidRPr="00A37FEF">
        <w:rPr>
          <w:rStyle w:val="FontStyle12"/>
          <w:spacing w:val="0"/>
        </w:rPr>
        <w:tab/>
        <w:t>сдачи экзаменов за два семестра обучения, предшествующих подаче</w:t>
      </w:r>
      <w:r w:rsidRPr="00A37FEF">
        <w:rPr>
          <w:rStyle w:val="FontStyle12"/>
          <w:spacing w:val="0"/>
        </w:rPr>
        <w:br/>
        <w:t>заявления, на оценку "отлично";</w:t>
      </w:r>
    </w:p>
    <w:p w:rsidR="00A37FEF" w:rsidRPr="00A37FEF" w:rsidRDefault="00A37FEF" w:rsidP="00A37FEF">
      <w:pPr>
        <w:pStyle w:val="Style3"/>
        <w:widowControl/>
        <w:spacing w:line="240" w:lineRule="auto"/>
        <w:ind w:left="14"/>
        <w:jc w:val="left"/>
        <w:rPr>
          <w:szCs w:val="20"/>
        </w:rPr>
      </w:pPr>
    </w:p>
    <w:p w:rsidR="00A37FEF" w:rsidRPr="00A37FEF" w:rsidRDefault="00A37FEF" w:rsidP="00A37FEF">
      <w:pPr>
        <w:pStyle w:val="Style3"/>
        <w:widowControl/>
        <w:tabs>
          <w:tab w:val="left" w:pos="322"/>
        </w:tabs>
        <w:spacing w:line="240" w:lineRule="auto"/>
        <w:ind w:left="14"/>
        <w:jc w:val="left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>б)</w:t>
      </w:r>
      <w:r w:rsidRPr="00A37FEF">
        <w:rPr>
          <w:rStyle w:val="FontStyle12"/>
          <w:spacing w:val="0"/>
        </w:rPr>
        <w:tab/>
        <w:t>отнесения к следующим категориям граждан:</w:t>
      </w:r>
    </w:p>
    <w:p w:rsidR="00A37FEF" w:rsidRPr="00A37FEF" w:rsidRDefault="00A37FEF" w:rsidP="00A37FEF">
      <w:pPr>
        <w:pStyle w:val="Style5"/>
        <w:widowControl/>
        <w:spacing w:line="240" w:lineRule="auto"/>
        <w:ind w:left="14" w:right="19"/>
        <w:rPr>
          <w:szCs w:val="20"/>
        </w:rPr>
      </w:pPr>
    </w:p>
    <w:p w:rsidR="00A37FEF" w:rsidRPr="00A37FEF" w:rsidRDefault="00A37FEF" w:rsidP="00A37FEF">
      <w:pPr>
        <w:pStyle w:val="Style5"/>
        <w:widowControl/>
        <w:spacing w:line="240" w:lineRule="auto"/>
        <w:ind w:left="14" w:right="19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A37FEF" w:rsidRPr="00A37FEF" w:rsidRDefault="00A37FEF" w:rsidP="00A37FEF">
      <w:pPr>
        <w:pStyle w:val="Style5"/>
        <w:widowControl/>
        <w:spacing w:line="240" w:lineRule="auto"/>
        <w:ind w:left="19"/>
        <w:rPr>
          <w:szCs w:val="20"/>
        </w:rPr>
      </w:pPr>
    </w:p>
    <w:p w:rsidR="00A37FEF" w:rsidRPr="00A37FEF" w:rsidRDefault="00A37FEF" w:rsidP="00A37FEF">
      <w:pPr>
        <w:pStyle w:val="Style5"/>
        <w:widowControl/>
        <w:spacing w:line="240" w:lineRule="auto"/>
        <w:ind w:left="19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 xml:space="preserve">граждан в возрасте до двадцати лет, имеющих только одного родителя </w:t>
      </w:r>
      <w:proofErr w:type="gramStart"/>
      <w:r w:rsidRPr="00A37FEF">
        <w:rPr>
          <w:rStyle w:val="FontStyle12"/>
          <w:spacing w:val="0"/>
        </w:rPr>
        <w:t>-и</w:t>
      </w:r>
      <w:proofErr w:type="gramEnd"/>
      <w:r w:rsidRPr="00A37FEF">
        <w:rPr>
          <w:rStyle w:val="FontStyle12"/>
          <w:spacing w:val="0"/>
        </w:rPr>
        <w:t xml:space="preserve">нвалида </w:t>
      </w:r>
      <w:r w:rsidRPr="00A37FEF">
        <w:rPr>
          <w:rStyle w:val="FontStyle12"/>
          <w:spacing w:val="0"/>
          <w:lang w:val="en-US"/>
        </w:rPr>
        <w:t>I</w:t>
      </w:r>
      <w:r w:rsidRPr="00A37FEF">
        <w:rPr>
          <w:rStyle w:val="FontStyle12"/>
          <w:spacing w:val="0"/>
        </w:rPr>
        <w:t xml:space="preserve"> группы, если среднедушевой доход семьи ниже величины прожиточного минимума, установленного в Республике Дагестан;</w:t>
      </w:r>
    </w:p>
    <w:p w:rsidR="00A37FEF" w:rsidRPr="00A37FEF" w:rsidRDefault="00A37FEF" w:rsidP="00A37FEF">
      <w:pPr>
        <w:pStyle w:val="Style3"/>
        <w:widowControl/>
        <w:spacing w:line="240" w:lineRule="auto"/>
        <w:ind w:left="14" w:right="24"/>
        <w:rPr>
          <w:szCs w:val="20"/>
        </w:rPr>
      </w:pPr>
    </w:p>
    <w:p w:rsidR="00A37FEF" w:rsidRPr="00A37FEF" w:rsidRDefault="00A37FEF" w:rsidP="00A37FEF">
      <w:pPr>
        <w:pStyle w:val="Style3"/>
        <w:widowControl/>
        <w:tabs>
          <w:tab w:val="left" w:pos="322"/>
        </w:tabs>
        <w:spacing w:line="240" w:lineRule="auto"/>
        <w:ind w:left="14" w:right="24"/>
        <w:rPr>
          <w:rStyle w:val="FontStyle12"/>
          <w:spacing w:val="0"/>
        </w:rPr>
      </w:pPr>
      <w:r w:rsidRPr="00A37FEF">
        <w:rPr>
          <w:rStyle w:val="FontStyle12"/>
          <w:spacing w:val="0"/>
        </w:rPr>
        <w:lastRenderedPageBreak/>
        <w:t>в)</w:t>
      </w:r>
      <w:r w:rsidRPr="00A37FEF">
        <w:rPr>
          <w:rStyle w:val="FontStyle12"/>
          <w:spacing w:val="0"/>
        </w:rPr>
        <w:tab/>
        <w:t xml:space="preserve">утраты </w:t>
      </w:r>
      <w:proofErr w:type="gramStart"/>
      <w:r w:rsidRPr="00A37FEF">
        <w:rPr>
          <w:rStyle w:val="FontStyle12"/>
          <w:spacing w:val="0"/>
        </w:rPr>
        <w:t>обучающимся</w:t>
      </w:r>
      <w:proofErr w:type="gramEnd"/>
      <w:r w:rsidRPr="00A37FEF">
        <w:rPr>
          <w:rStyle w:val="FontStyle12"/>
          <w:spacing w:val="0"/>
        </w:rPr>
        <w:t xml:space="preserve"> в период обучения одного или обоих родителей</w:t>
      </w:r>
      <w:r w:rsidRPr="00A37FEF">
        <w:rPr>
          <w:rStyle w:val="FontStyle12"/>
          <w:spacing w:val="0"/>
        </w:rPr>
        <w:br/>
        <w:t>(законных представителей) или единственного родителя (законного</w:t>
      </w:r>
      <w:r w:rsidRPr="00A37FEF">
        <w:rPr>
          <w:rStyle w:val="FontStyle12"/>
          <w:spacing w:val="0"/>
        </w:rPr>
        <w:br/>
        <w:t>представителя).</w:t>
      </w:r>
    </w:p>
    <w:p w:rsidR="00A37FEF" w:rsidRPr="00A37FEF" w:rsidRDefault="00A37FEF" w:rsidP="00A37FEF">
      <w:pPr>
        <w:pStyle w:val="Style3"/>
        <w:widowControl/>
        <w:spacing w:line="240" w:lineRule="auto"/>
        <w:ind w:left="14"/>
        <w:rPr>
          <w:szCs w:val="20"/>
        </w:rPr>
      </w:pPr>
    </w:p>
    <w:p w:rsidR="00A37FEF" w:rsidRPr="00A37FEF" w:rsidRDefault="00A37FEF" w:rsidP="00A37FEF">
      <w:pPr>
        <w:pStyle w:val="Style3"/>
        <w:widowControl/>
        <w:tabs>
          <w:tab w:val="left" w:pos="360"/>
        </w:tabs>
        <w:spacing w:line="240" w:lineRule="auto"/>
        <w:ind w:left="14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>8.</w:t>
      </w:r>
      <w:r w:rsidRPr="00A37FEF">
        <w:rPr>
          <w:rStyle w:val="FontStyle12"/>
          <w:spacing w:val="0"/>
        </w:rPr>
        <w:tab/>
      </w:r>
      <w:proofErr w:type="gramStart"/>
      <w:r w:rsidRPr="00A37FEF">
        <w:rPr>
          <w:rStyle w:val="FontStyle12"/>
          <w:spacing w:val="0"/>
        </w:rPr>
        <w:t>Решение о переходе обучающегося с платного обучения на бесплатное</w:t>
      </w:r>
      <w:r w:rsidRPr="00A37FEF">
        <w:rPr>
          <w:rStyle w:val="FontStyle12"/>
          <w:spacing w:val="0"/>
        </w:rPr>
        <w:br/>
        <w:t>принимается специально создаваемой в колледже комиссией (далее -</w:t>
      </w:r>
      <w:r w:rsidRPr="00A37FEF">
        <w:rPr>
          <w:rStyle w:val="FontStyle12"/>
          <w:spacing w:val="0"/>
        </w:rPr>
        <w:br/>
        <w:t>Комиссия) с учетом мнения представителя студенческого совета колледжа.</w:t>
      </w:r>
      <w:proofErr w:type="gramEnd"/>
      <w:r w:rsidRPr="00A37FEF">
        <w:rPr>
          <w:rStyle w:val="FontStyle12"/>
          <w:spacing w:val="0"/>
        </w:rPr>
        <w:br/>
        <w:t>Состав, полномочия и порядок деятельности Комиссии утверждаются</w:t>
      </w:r>
      <w:r w:rsidRPr="00A37FEF">
        <w:rPr>
          <w:rStyle w:val="FontStyle12"/>
          <w:spacing w:val="0"/>
        </w:rPr>
        <w:br/>
        <w:t>приказом директора колледжа.</w:t>
      </w:r>
    </w:p>
    <w:p w:rsidR="00A37FEF" w:rsidRPr="00A37FEF" w:rsidRDefault="00A37FEF" w:rsidP="00A37FEF">
      <w:pPr>
        <w:pStyle w:val="Style5"/>
        <w:widowControl/>
        <w:spacing w:line="240" w:lineRule="auto"/>
        <w:ind w:left="29" w:right="19"/>
        <w:rPr>
          <w:szCs w:val="20"/>
        </w:rPr>
      </w:pPr>
    </w:p>
    <w:p w:rsidR="00A37FEF" w:rsidRPr="00A37FEF" w:rsidRDefault="00A37FEF" w:rsidP="00A37FEF">
      <w:pPr>
        <w:pStyle w:val="Style5"/>
        <w:widowControl/>
        <w:spacing w:line="240" w:lineRule="auto"/>
        <w:ind w:left="29" w:right="19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 xml:space="preserve">Материалы для работы Комиссии представляют заведующие отделениями колледжа, к которым поступили от </w:t>
      </w:r>
      <w:proofErr w:type="gramStart"/>
      <w:r w:rsidRPr="00A37FEF">
        <w:rPr>
          <w:rStyle w:val="FontStyle12"/>
          <w:spacing w:val="0"/>
        </w:rPr>
        <w:t>обучающихся</w:t>
      </w:r>
      <w:proofErr w:type="gramEnd"/>
      <w:r w:rsidRPr="00A37FEF">
        <w:rPr>
          <w:rStyle w:val="FontStyle12"/>
          <w:spacing w:val="0"/>
        </w:rPr>
        <w:t xml:space="preserve"> заявления о переходе с платного обучения на бесплатное.</w:t>
      </w:r>
    </w:p>
    <w:p w:rsidR="00A37FEF" w:rsidRPr="00A37FEF" w:rsidRDefault="00A37FEF" w:rsidP="00A37FEF">
      <w:pPr>
        <w:pStyle w:val="Style3"/>
        <w:widowControl/>
        <w:spacing w:line="240" w:lineRule="auto"/>
        <w:ind w:left="29" w:right="14"/>
        <w:rPr>
          <w:szCs w:val="20"/>
        </w:rPr>
      </w:pPr>
    </w:p>
    <w:p w:rsidR="00A37FEF" w:rsidRPr="00A37FEF" w:rsidRDefault="00A37FEF" w:rsidP="00A37FEF">
      <w:pPr>
        <w:pStyle w:val="Style3"/>
        <w:widowControl/>
        <w:tabs>
          <w:tab w:val="left" w:pos="456"/>
        </w:tabs>
        <w:spacing w:line="240" w:lineRule="auto"/>
        <w:ind w:left="29" w:right="14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>9.</w:t>
      </w:r>
      <w:r w:rsidRPr="00A37FEF">
        <w:rPr>
          <w:rStyle w:val="FontStyle12"/>
          <w:spacing w:val="0"/>
        </w:rPr>
        <w:tab/>
      </w:r>
      <w:proofErr w:type="gramStart"/>
      <w:r w:rsidRPr="00A37FEF">
        <w:rPr>
          <w:rStyle w:val="FontStyle12"/>
          <w:spacing w:val="0"/>
        </w:rPr>
        <w:t>Обучающийся, желающий перейти на вакантное бюджетное место,</w:t>
      </w:r>
      <w:r w:rsidRPr="00A37FEF">
        <w:rPr>
          <w:rStyle w:val="FontStyle12"/>
          <w:spacing w:val="0"/>
        </w:rPr>
        <w:br/>
        <w:t>представляет заведующему отделением, на котором он обучается,</w:t>
      </w:r>
      <w:r w:rsidRPr="00A37FEF">
        <w:rPr>
          <w:rStyle w:val="FontStyle12"/>
          <w:spacing w:val="0"/>
        </w:rPr>
        <w:br/>
        <w:t>мотивированное заявление на имя директора колледжа о переходе с платного</w:t>
      </w:r>
      <w:r w:rsidRPr="00A37FEF">
        <w:rPr>
          <w:rStyle w:val="FontStyle12"/>
          <w:spacing w:val="0"/>
        </w:rPr>
        <w:br/>
        <w:t>обучения на бесплатное.</w:t>
      </w:r>
      <w:proofErr w:type="gramEnd"/>
    </w:p>
    <w:p w:rsidR="00A37FEF" w:rsidRPr="00A37FEF" w:rsidRDefault="00A37FEF" w:rsidP="00A37FEF">
      <w:pPr>
        <w:pStyle w:val="Style5"/>
        <w:widowControl/>
        <w:spacing w:line="240" w:lineRule="auto"/>
        <w:ind w:left="34"/>
        <w:jc w:val="left"/>
        <w:rPr>
          <w:szCs w:val="20"/>
        </w:rPr>
      </w:pPr>
    </w:p>
    <w:p w:rsidR="00A37FEF" w:rsidRPr="00A37FEF" w:rsidRDefault="00A37FEF" w:rsidP="00A37FEF">
      <w:pPr>
        <w:pStyle w:val="Style5"/>
        <w:widowControl/>
        <w:spacing w:line="240" w:lineRule="auto"/>
        <w:ind w:left="34"/>
        <w:jc w:val="left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 xml:space="preserve">К заявлению </w:t>
      </w:r>
      <w:proofErr w:type="gramStart"/>
      <w:r w:rsidRPr="00A37FEF">
        <w:rPr>
          <w:rStyle w:val="FontStyle12"/>
          <w:spacing w:val="0"/>
        </w:rPr>
        <w:t>обучающегося</w:t>
      </w:r>
      <w:proofErr w:type="gramEnd"/>
      <w:r w:rsidRPr="00A37FEF">
        <w:rPr>
          <w:rStyle w:val="FontStyle12"/>
          <w:spacing w:val="0"/>
        </w:rPr>
        <w:t xml:space="preserve"> прилагаются следующие документы:</w:t>
      </w:r>
    </w:p>
    <w:p w:rsidR="00A37FEF" w:rsidRPr="00A37FEF" w:rsidRDefault="00A37FEF" w:rsidP="00A37FEF">
      <w:pPr>
        <w:pStyle w:val="Style5"/>
        <w:widowControl/>
        <w:spacing w:line="240" w:lineRule="auto"/>
        <w:ind w:left="29" w:right="14"/>
        <w:rPr>
          <w:szCs w:val="20"/>
        </w:rPr>
      </w:pPr>
    </w:p>
    <w:p w:rsidR="00A37FEF" w:rsidRPr="00A37FEF" w:rsidRDefault="00A37FEF" w:rsidP="00A37FEF">
      <w:pPr>
        <w:pStyle w:val="Style5"/>
        <w:widowControl/>
        <w:spacing w:line="240" w:lineRule="auto"/>
        <w:ind w:left="29" w:right="14"/>
        <w:rPr>
          <w:rStyle w:val="FontStyle12"/>
          <w:spacing w:val="0"/>
        </w:rPr>
      </w:pPr>
      <w:proofErr w:type="gramStart"/>
      <w:r w:rsidRPr="00A37FEF">
        <w:rPr>
          <w:rStyle w:val="FontStyle12"/>
          <w:spacing w:val="0"/>
        </w:rPr>
        <w:t>а) подтверждающие отнесение данного обучающегося к указанным в подпунктах "б" - "в" пункта 7 настоящего Положения категориям граждан (в случае отсутствия в личном деле обучающегося);</w:t>
      </w:r>
      <w:proofErr w:type="gramEnd"/>
    </w:p>
    <w:p w:rsidR="00A37FEF" w:rsidRPr="00A37FEF" w:rsidRDefault="00A37FEF" w:rsidP="00A37FEF">
      <w:pPr>
        <w:pStyle w:val="Style5"/>
        <w:widowControl/>
        <w:spacing w:line="240" w:lineRule="auto"/>
        <w:ind w:right="10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>б) подтверждающие особые достижения в учебной, научно-исследовательской, общественной, культурно-творческой и спортивной деятельности образовательной организации (при наличии).</w:t>
      </w:r>
    </w:p>
    <w:p w:rsidR="00A37FEF" w:rsidRPr="00A37FEF" w:rsidRDefault="00A37FEF" w:rsidP="00A37FEF">
      <w:pPr>
        <w:pStyle w:val="Style3"/>
        <w:widowControl/>
        <w:spacing w:line="240" w:lineRule="auto"/>
        <w:ind w:left="5"/>
        <w:rPr>
          <w:szCs w:val="20"/>
        </w:rPr>
      </w:pPr>
    </w:p>
    <w:p w:rsidR="00A37FEF" w:rsidRPr="00A37FEF" w:rsidRDefault="00A37FEF" w:rsidP="00A37FEF">
      <w:pPr>
        <w:pStyle w:val="Style3"/>
        <w:widowControl/>
        <w:tabs>
          <w:tab w:val="left" w:pos="514"/>
        </w:tabs>
        <w:spacing w:line="240" w:lineRule="auto"/>
        <w:ind w:left="5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>10.</w:t>
      </w:r>
      <w:r w:rsidRPr="00A37FEF">
        <w:rPr>
          <w:rStyle w:val="FontStyle12"/>
          <w:spacing w:val="0"/>
        </w:rPr>
        <w:tab/>
      </w:r>
      <w:proofErr w:type="gramStart"/>
      <w:r w:rsidRPr="00A37FEF">
        <w:rPr>
          <w:rStyle w:val="FontStyle12"/>
          <w:spacing w:val="0"/>
        </w:rPr>
        <w:t>Заведующий отделением в пятидневный срок с момента поступления</w:t>
      </w:r>
      <w:r w:rsidRPr="00A37FEF">
        <w:rPr>
          <w:rStyle w:val="FontStyle12"/>
          <w:spacing w:val="0"/>
        </w:rPr>
        <w:br/>
        <w:t>заявления от обучающегося визирует указанное заявление и передает</w:t>
      </w:r>
      <w:r w:rsidRPr="00A37FEF">
        <w:rPr>
          <w:rStyle w:val="FontStyle12"/>
          <w:spacing w:val="0"/>
        </w:rPr>
        <w:br/>
        <w:t>заявление в Комиссию с прилагаемыми к нему документами, а также</w:t>
      </w:r>
      <w:r w:rsidRPr="00A37FEF">
        <w:rPr>
          <w:rStyle w:val="FontStyle12"/>
          <w:spacing w:val="0"/>
        </w:rPr>
        <w:br/>
        <w:t>информацией, содержащей сведения: о результатах промежуточной</w:t>
      </w:r>
      <w:r w:rsidRPr="00A37FEF">
        <w:rPr>
          <w:rStyle w:val="FontStyle12"/>
          <w:spacing w:val="0"/>
        </w:rPr>
        <w:br/>
        <w:t>аттестации обучающегося за два семестра, предшествующих подаче им</w:t>
      </w:r>
      <w:r w:rsidRPr="00A37FEF">
        <w:rPr>
          <w:rStyle w:val="FontStyle12"/>
          <w:spacing w:val="0"/>
        </w:rPr>
        <w:br/>
        <w:t>заявления о переходе с платного обучения на бесплатное; об отсутствии</w:t>
      </w:r>
      <w:r w:rsidRPr="00A37FEF">
        <w:rPr>
          <w:rStyle w:val="FontStyle12"/>
          <w:spacing w:val="0"/>
        </w:rPr>
        <w:br/>
        <w:t>дисциплинарных взысканий;</w:t>
      </w:r>
      <w:proofErr w:type="gramEnd"/>
      <w:r w:rsidRPr="00A37FEF">
        <w:rPr>
          <w:rStyle w:val="FontStyle12"/>
          <w:spacing w:val="0"/>
        </w:rPr>
        <w:t xml:space="preserve"> об отсутствии задолженности по оплате</w:t>
      </w:r>
      <w:r w:rsidRPr="00A37FEF">
        <w:rPr>
          <w:rStyle w:val="FontStyle12"/>
          <w:spacing w:val="0"/>
        </w:rPr>
        <w:br/>
        <w:t>обучения (далее - информация).</w:t>
      </w:r>
    </w:p>
    <w:p w:rsidR="00A37FEF" w:rsidRPr="00A37FEF" w:rsidRDefault="00A37FEF" w:rsidP="00A37FEF">
      <w:pPr>
        <w:pStyle w:val="Style3"/>
        <w:widowControl/>
        <w:spacing w:line="240" w:lineRule="auto"/>
        <w:ind w:left="24"/>
        <w:rPr>
          <w:szCs w:val="20"/>
        </w:rPr>
      </w:pPr>
    </w:p>
    <w:p w:rsidR="00A37FEF" w:rsidRPr="00A37FEF" w:rsidRDefault="00A37FEF" w:rsidP="00A37FEF">
      <w:pPr>
        <w:pStyle w:val="Style3"/>
        <w:widowControl/>
        <w:tabs>
          <w:tab w:val="left" w:pos="600"/>
        </w:tabs>
        <w:spacing w:line="240" w:lineRule="auto"/>
        <w:ind w:left="24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>11.</w:t>
      </w:r>
      <w:r w:rsidRPr="00A37FEF">
        <w:rPr>
          <w:rStyle w:val="FontStyle12"/>
          <w:spacing w:val="0"/>
        </w:rPr>
        <w:tab/>
        <w:t>При рассмотрении Комиссией заявлений обучающихся приорит</w:t>
      </w:r>
      <w:r>
        <w:rPr>
          <w:rStyle w:val="FontStyle12"/>
          <w:spacing w:val="0"/>
        </w:rPr>
        <w:t>ет</w:t>
      </w:r>
      <w:r>
        <w:rPr>
          <w:rStyle w:val="FontStyle12"/>
          <w:spacing w:val="0"/>
        </w:rPr>
        <w:br/>
        <w:t>отда</w:t>
      </w:r>
      <w:r w:rsidRPr="00A37FEF">
        <w:rPr>
          <w:rStyle w:val="FontStyle12"/>
          <w:spacing w:val="0"/>
        </w:rPr>
        <w:t>ется:</w:t>
      </w:r>
    </w:p>
    <w:p w:rsidR="00A37FEF" w:rsidRPr="00A37FEF" w:rsidRDefault="00A37FEF" w:rsidP="00A37FEF">
      <w:pPr>
        <w:pStyle w:val="Style3"/>
        <w:widowControl/>
        <w:spacing w:line="240" w:lineRule="auto"/>
        <w:ind w:left="24" w:right="10"/>
        <w:rPr>
          <w:szCs w:val="20"/>
        </w:rPr>
      </w:pPr>
    </w:p>
    <w:p w:rsidR="00A37FEF" w:rsidRPr="00A37FEF" w:rsidRDefault="00A37FEF" w:rsidP="00A37FEF">
      <w:pPr>
        <w:pStyle w:val="Style3"/>
        <w:widowControl/>
        <w:tabs>
          <w:tab w:val="left" w:pos="312"/>
        </w:tabs>
        <w:spacing w:line="240" w:lineRule="auto"/>
        <w:ind w:left="24" w:right="10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>а)</w:t>
      </w:r>
      <w:r w:rsidRPr="00A37FEF">
        <w:rPr>
          <w:rStyle w:val="FontStyle12"/>
          <w:spacing w:val="0"/>
        </w:rPr>
        <w:tab/>
        <w:t>в первую очередь - обучающимся, соответствующим условию, указанному</w:t>
      </w:r>
      <w:r w:rsidRPr="00A37FEF">
        <w:rPr>
          <w:rStyle w:val="FontStyle12"/>
          <w:spacing w:val="0"/>
        </w:rPr>
        <w:br/>
        <w:t>в подпункте "а" пункта 7 настоящего Положения;</w:t>
      </w:r>
    </w:p>
    <w:p w:rsidR="00A37FEF" w:rsidRPr="00A37FEF" w:rsidRDefault="00A37FEF" w:rsidP="00A37FEF">
      <w:pPr>
        <w:pStyle w:val="Style3"/>
        <w:widowControl/>
        <w:spacing w:line="240" w:lineRule="auto"/>
        <w:ind w:left="14" w:right="10"/>
        <w:rPr>
          <w:szCs w:val="20"/>
        </w:rPr>
      </w:pPr>
    </w:p>
    <w:p w:rsidR="00A37FEF" w:rsidRPr="00A37FEF" w:rsidRDefault="00A37FEF" w:rsidP="00A37FEF">
      <w:pPr>
        <w:pStyle w:val="Style3"/>
        <w:widowControl/>
        <w:tabs>
          <w:tab w:val="left" w:pos="523"/>
        </w:tabs>
        <w:spacing w:line="240" w:lineRule="auto"/>
        <w:ind w:left="14" w:right="10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>б)</w:t>
      </w:r>
      <w:r w:rsidRPr="00A37FEF">
        <w:rPr>
          <w:rStyle w:val="FontStyle12"/>
          <w:spacing w:val="0"/>
        </w:rPr>
        <w:tab/>
        <w:t>во вторую очередь - обучающимся, соответствующим условию,</w:t>
      </w:r>
      <w:r w:rsidRPr="00A37FEF">
        <w:rPr>
          <w:rStyle w:val="FontStyle12"/>
          <w:spacing w:val="0"/>
        </w:rPr>
        <w:br/>
        <w:t>указанному в подпункте "б" пункта 7 настоящего Положения;</w:t>
      </w:r>
    </w:p>
    <w:p w:rsidR="00A37FEF" w:rsidRPr="00A37FEF" w:rsidRDefault="00A37FEF" w:rsidP="00A37FEF">
      <w:pPr>
        <w:pStyle w:val="Style3"/>
        <w:widowControl/>
        <w:spacing w:line="240" w:lineRule="auto"/>
        <w:ind w:left="24" w:right="5"/>
        <w:rPr>
          <w:szCs w:val="20"/>
        </w:rPr>
      </w:pPr>
    </w:p>
    <w:p w:rsidR="00A37FEF" w:rsidRPr="00A37FEF" w:rsidRDefault="00A37FEF" w:rsidP="00A37FEF">
      <w:pPr>
        <w:pStyle w:val="Style3"/>
        <w:widowControl/>
        <w:tabs>
          <w:tab w:val="left" w:pos="326"/>
        </w:tabs>
        <w:spacing w:line="240" w:lineRule="auto"/>
        <w:ind w:left="24" w:right="5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>в)</w:t>
      </w:r>
      <w:r w:rsidRPr="00A37FEF">
        <w:rPr>
          <w:rStyle w:val="FontStyle12"/>
          <w:spacing w:val="0"/>
        </w:rPr>
        <w:tab/>
        <w:t>в третью очередь - обучающимся, соответствующим условию, указанному</w:t>
      </w:r>
      <w:r w:rsidRPr="00A37FEF">
        <w:rPr>
          <w:rStyle w:val="FontStyle12"/>
          <w:spacing w:val="0"/>
        </w:rPr>
        <w:br/>
        <w:t>в подпункте "в" пункта 7 настоящего Положения.</w:t>
      </w:r>
    </w:p>
    <w:p w:rsidR="00A37FEF" w:rsidRPr="00A37FEF" w:rsidRDefault="00A37FEF" w:rsidP="00A37FEF">
      <w:pPr>
        <w:pStyle w:val="Style3"/>
        <w:widowControl/>
        <w:spacing w:line="240" w:lineRule="auto"/>
        <w:ind w:left="29" w:right="5"/>
        <w:rPr>
          <w:szCs w:val="20"/>
        </w:rPr>
      </w:pPr>
    </w:p>
    <w:p w:rsidR="00A37FEF" w:rsidRPr="00A37FEF" w:rsidRDefault="00A37FEF" w:rsidP="00A37FEF">
      <w:pPr>
        <w:pStyle w:val="Style3"/>
        <w:widowControl/>
        <w:tabs>
          <w:tab w:val="left" w:pos="461"/>
        </w:tabs>
        <w:spacing w:line="240" w:lineRule="auto"/>
        <w:ind w:left="29" w:right="5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>12.</w:t>
      </w:r>
      <w:r w:rsidRPr="00A37FEF">
        <w:rPr>
          <w:rStyle w:val="FontStyle12"/>
          <w:spacing w:val="0"/>
        </w:rPr>
        <w:tab/>
        <w:t>При наличии двух и более кандидатов одной очереди на одно вакантное</w:t>
      </w:r>
      <w:r w:rsidRPr="00A37FEF">
        <w:rPr>
          <w:rStyle w:val="FontStyle12"/>
          <w:spacing w:val="0"/>
        </w:rPr>
        <w:br/>
        <w:t>бюджетное место приоритет отдается:</w:t>
      </w:r>
    </w:p>
    <w:p w:rsidR="00A37FEF" w:rsidRPr="00A37FEF" w:rsidRDefault="00A37FEF" w:rsidP="00A37FEF">
      <w:pPr>
        <w:pStyle w:val="Style3"/>
        <w:widowControl/>
        <w:spacing w:line="240" w:lineRule="auto"/>
        <w:ind w:left="24" w:right="5"/>
        <w:rPr>
          <w:szCs w:val="20"/>
        </w:rPr>
      </w:pPr>
    </w:p>
    <w:p w:rsidR="00A37FEF" w:rsidRPr="00A37FEF" w:rsidRDefault="00A37FEF" w:rsidP="00A37FEF">
      <w:pPr>
        <w:pStyle w:val="Style3"/>
        <w:widowControl/>
        <w:tabs>
          <w:tab w:val="left" w:pos="322"/>
        </w:tabs>
        <w:spacing w:line="240" w:lineRule="auto"/>
        <w:ind w:left="24" w:right="5"/>
        <w:rPr>
          <w:rStyle w:val="FontStyle12"/>
          <w:spacing w:val="0"/>
        </w:rPr>
      </w:pPr>
      <w:r w:rsidRPr="00A37FEF">
        <w:rPr>
          <w:rStyle w:val="FontStyle12"/>
          <w:spacing w:val="0"/>
        </w:rPr>
        <w:lastRenderedPageBreak/>
        <w:t>а)</w:t>
      </w:r>
      <w:r w:rsidRPr="00A37FEF">
        <w:rPr>
          <w:rStyle w:val="FontStyle12"/>
          <w:spacing w:val="0"/>
        </w:rPr>
        <w:tab/>
        <w:t>в первую очередь - обучающимся, имеющим более высокие результаты по</w:t>
      </w:r>
      <w:r w:rsidRPr="00A37FEF">
        <w:rPr>
          <w:rStyle w:val="FontStyle12"/>
          <w:spacing w:val="0"/>
        </w:rPr>
        <w:br/>
        <w:t>итогам промежуточной аттестации двух семестров, предшествующих подаче</w:t>
      </w:r>
      <w:r w:rsidRPr="00A37FEF">
        <w:rPr>
          <w:rStyle w:val="FontStyle12"/>
          <w:spacing w:val="0"/>
        </w:rPr>
        <w:br/>
        <w:t xml:space="preserve">заявления о переходе с платного обучения на </w:t>
      </w:r>
      <w:proofErr w:type="gramStart"/>
      <w:r w:rsidRPr="00A37FEF">
        <w:rPr>
          <w:rStyle w:val="FontStyle12"/>
          <w:spacing w:val="0"/>
        </w:rPr>
        <w:t>бесплатное</w:t>
      </w:r>
      <w:proofErr w:type="gramEnd"/>
      <w:r w:rsidRPr="00A37FEF">
        <w:rPr>
          <w:rStyle w:val="FontStyle12"/>
          <w:spacing w:val="0"/>
        </w:rPr>
        <w:t>;</w:t>
      </w:r>
    </w:p>
    <w:p w:rsidR="00A37FEF" w:rsidRPr="00A37FEF" w:rsidRDefault="00A37FEF" w:rsidP="00A37FEF">
      <w:pPr>
        <w:pStyle w:val="Style3"/>
        <w:widowControl/>
        <w:spacing w:line="240" w:lineRule="auto"/>
        <w:ind w:left="14" w:right="10"/>
        <w:rPr>
          <w:szCs w:val="20"/>
        </w:rPr>
      </w:pPr>
    </w:p>
    <w:p w:rsidR="00A37FEF" w:rsidRPr="00A37FEF" w:rsidRDefault="00A37FEF" w:rsidP="00A37FEF">
      <w:pPr>
        <w:pStyle w:val="Style3"/>
        <w:widowControl/>
        <w:tabs>
          <w:tab w:val="left" w:pos="432"/>
        </w:tabs>
        <w:spacing w:line="240" w:lineRule="auto"/>
        <w:ind w:left="14" w:right="10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>б)</w:t>
      </w:r>
      <w:r w:rsidRPr="00A37FEF">
        <w:rPr>
          <w:rStyle w:val="FontStyle12"/>
          <w:spacing w:val="0"/>
        </w:rPr>
        <w:tab/>
        <w:t xml:space="preserve">во вторую очередь - </w:t>
      </w:r>
      <w:proofErr w:type="gramStart"/>
      <w:r w:rsidRPr="00A37FEF">
        <w:rPr>
          <w:rStyle w:val="FontStyle12"/>
          <w:spacing w:val="0"/>
        </w:rPr>
        <w:t>обучающимся</w:t>
      </w:r>
      <w:proofErr w:type="gramEnd"/>
      <w:r w:rsidRPr="00A37FEF">
        <w:rPr>
          <w:rStyle w:val="FontStyle12"/>
          <w:spacing w:val="0"/>
        </w:rPr>
        <w:t>, имеющим особые достижения в</w:t>
      </w:r>
      <w:r w:rsidRPr="00A37FEF">
        <w:rPr>
          <w:rStyle w:val="FontStyle12"/>
          <w:spacing w:val="0"/>
        </w:rPr>
        <w:br/>
        <w:t>учебной, научно-исследовательской, общественной, культурно-творческой и</w:t>
      </w:r>
      <w:r w:rsidRPr="00A37FEF">
        <w:rPr>
          <w:rStyle w:val="FontStyle12"/>
          <w:spacing w:val="0"/>
        </w:rPr>
        <w:br/>
        <w:t>спортивной деятельности колледжа.</w:t>
      </w:r>
    </w:p>
    <w:p w:rsidR="00A37FEF" w:rsidRPr="00A37FEF" w:rsidRDefault="00A37FEF" w:rsidP="00A37FEF">
      <w:pPr>
        <w:pStyle w:val="Style5"/>
        <w:widowControl/>
        <w:spacing w:line="240" w:lineRule="auto"/>
        <w:ind w:left="10"/>
        <w:rPr>
          <w:szCs w:val="20"/>
        </w:rPr>
      </w:pPr>
    </w:p>
    <w:p w:rsidR="00A37FEF" w:rsidRPr="00A37FEF" w:rsidRDefault="00A37FEF" w:rsidP="00A37FEF">
      <w:pPr>
        <w:pStyle w:val="Style5"/>
        <w:widowControl/>
        <w:spacing w:line="240" w:lineRule="auto"/>
        <w:ind w:left="10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 xml:space="preserve">При наличии двух и более кандидатов первой очереди на одно вакантное бюджетное место приоритет отдается </w:t>
      </w:r>
      <w:proofErr w:type="gramStart"/>
      <w:r w:rsidRPr="00A37FEF">
        <w:rPr>
          <w:rStyle w:val="FontStyle12"/>
          <w:spacing w:val="0"/>
        </w:rPr>
        <w:t>обучающимся</w:t>
      </w:r>
      <w:proofErr w:type="gramEnd"/>
      <w:r w:rsidRPr="00A37FEF">
        <w:rPr>
          <w:rStyle w:val="FontStyle12"/>
          <w:spacing w:val="0"/>
        </w:rPr>
        <w:t>, имеющим особые достижения в учебной, научно-исследовательской, общественной, культурно-творческой и спортивной деятельности колледжа.</w:t>
      </w:r>
    </w:p>
    <w:p w:rsidR="00A37FEF" w:rsidRPr="00A37FEF" w:rsidRDefault="00A37FEF" w:rsidP="00A37FEF">
      <w:pPr>
        <w:pStyle w:val="Style3"/>
        <w:widowControl/>
        <w:tabs>
          <w:tab w:val="left" w:pos="437"/>
        </w:tabs>
        <w:spacing w:line="240" w:lineRule="auto"/>
        <w:ind w:right="5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>13.</w:t>
      </w:r>
      <w:r w:rsidRPr="00A37FEF">
        <w:rPr>
          <w:rStyle w:val="FontStyle12"/>
          <w:spacing w:val="0"/>
        </w:rPr>
        <w:tab/>
        <w:t>В результате рассмотрения заявления обучающегося, прилагаемых к нему</w:t>
      </w:r>
      <w:r w:rsidRPr="00A37FEF">
        <w:rPr>
          <w:rStyle w:val="FontStyle12"/>
          <w:spacing w:val="0"/>
        </w:rPr>
        <w:br/>
        <w:t>документов и информации заведующего отделением Комиссией принимается</w:t>
      </w:r>
      <w:r w:rsidRPr="00A37FEF">
        <w:rPr>
          <w:rStyle w:val="FontStyle12"/>
          <w:spacing w:val="0"/>
        </w:rPr>
        <w:br/>
        <w:t>одно из следующих решений:</w:t>
      </w:r>
    </w:p>
    <w:p w:rsidR="00A37FEF" w:rsidRPr="00A37FEF" w:rsidRDefault="00A37FEF" w:rsidP="00A37FEF">
      <w:pPr>
        <w:pStyle w:val="Style5"/>
        <w:widowControl/>
        <w:spacing w:line="240" w:lineRule="auto"/>
        <w:ind w:left="19"/>
        <w:jc w:val="left"/>
        <w:rPr>
          <w:szCs w:val="20"/>
        </w:rPr>
      </w:pPr>
    </w:p>
    <w:p w:rsidR="00A37FEF" w:rsidRPr="00A37FEF" w:rsidRDefault="00A37FEF" w:rsidP="00A37FEF">
      <w:pPr>
        <w:pStyle w:val="Style5"/>
        <w:widowControl/>
        <w:spacing w:line="240" w:lineRule="auto"/>
        <w:ind w:left="19"/>
        <w:jc w:val="left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 xml:space="preserve">о переходе обучающегося с платного обучения на </w:t>
      </w:r>
      <w:proofErr w:type="gramStart"/>
      <w:r w:rsidRPr="00A37FEF">
        <w:rPr>
          <w:rStyle w:val="FontStyle12"/>
          <w:spacing w:val="0"/>
        </w:rPr>
        <w:t>бесплатное</w:t>
      </w:r>
      <w:proofErr w:type="gramEnd"/>
      <w:r w:rsidRPr="00A37FEF">
        <w:rPr>
          <w:rStyle w:val="FontStyle12"/>
          <w:spacing w:val="0"/>
        </w:rPr>
        <w:t>;</w:t>
      </w:r>
    </w:p>
    <w:p w:rsidR="00A37FEF" w:rsidRPr="00A37FEF" w:rsidRDefault="00A37FEF" w:rsidP="00A37FEF">
      <w:pPr>
        <w:pStyle w:val="Style5"/>
        <w:widowControl/>
        <w:spacing w:line="240" w:lineRule="auto"/>
        <w:ind w:left="19"/>
        <w:jc w:val="left"/>
        <w:rPr>
          <w:szCs w:val="20"/>
        </w:rPr>
      </w:pPr>
    </w:p>
    <w:p w:rsidR="00A37FEF" w:rsidRPr="00A37FEF" w:rsidRDefault="00A37FEF" w:rsidP="00A37FEF">
      <w:pPr>
        <w:pStyle w:val="Style5"/>
        <w:widowControl/>
        <w:spacing w:line="240" w:lineRule="auto"/>
        <w:ind w:left="19"/>
        <w:jc w:val="left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 xml:space="preserve">об отказе в переходе обучающегося с платного обучения на </w:t>
      </w:r>
      <w:proofErr w:type="gramStart"/>
      <w:r w:rsidRPr="00A37FEF">
        <w:rPr>
          <w:rStyle w:val="FontStyle12"/>
          <w:spacing w:val="0"/>
        </w:rPr>
        <w:t>бесплатное</w:t>
      </w:r>
      <w:proofErr w:type="gramEnd"/>
      <w:r w:rsidRPr="00A37FEF">
        <w:rPr>
          <w:rStyle w:val="FontStyle12"/>
          <w:spacing w:val="0"/>
        </w:rPr>
        <w:t>.</w:t>
      </w:r>
    </w:p>
    <w:p w:rsidR="00A37FEF" w:rsidRPr="00A37FEF" w:rsidRDefault="00A37FEF" w:rsidP="00A37FEF">
      <w:pPr>
        <w:pStyle w:val="Style3"/>
        <w:widowControl/>
        <w:spacing w:line="240" w:lineRule="auto"/>
        <w:rPr>
          <w:szCs w:val="20"/>
        </w:rPr>
      </w:pPr>
    </w:p>
    <w:p w:rsidR="00A37FEF" w:rsidRPr="00A37FEF" w:rsidRDefault="00A37FEF" w:rsidP="00A37FEF">
      <w:pPr>
        <w:pStyle w:val="Style3"/>
        <w:widowControl/>
        <w:tabs>
          <w:tab w:val="left" w:pos="437"/>
        </w:tabs>
        <w:spacing w:line="240" w:lineRule="auto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>14.</w:t>
      </w:r>
      <w:r w:rsidRPr="00A37FEF">
        <w:rPr>
          <w:rStyle w:val="FontStyle12"/>
          <w:spacing w:val="0"/>
        </w:rPr>
        <w:tab/>
      </w:r>
      <w:proofErr w:type="gramStart"/>
      <w:r w:rsidRPr="00A37FEF">
        <w:rPr>
          <w:rStyle w:val="FontStyle12"/>
          <w:spacing w:val="0"/>
        </w:rPr>
        <w:t>Решение о переходе обучающегося с платного обучения на бесплатное</w:t>
      </w:r>
      <w:r w:rsidRPr="00A37FEF">
        <w:rPr>
          <w:rStyle w:val="FontStyle12"/>
          <w:spacing w:val="0"/>
        </w:rPr>
        <w:br/>
        <w:t>принимается Комиссией с учетом количества вакантных бюджетных мест и</w:t>
      </w:r>
      <w:r w:rsidRPr="00A37FEF">
        <w:rPr>
          <w:rStyle w:val="FontStyle12"/>
          <w:spacing w:val="0"/>
        </w:rPr>
        <w:br/>
        <w:t>приоритетов, расставленных в соответствии с пунктами 11 и 12 настоящего</w:t>
      </w:r>
      <w:r w:rsidRPr="00A37FEF">
        <w:rPr>
          <w:rStyle w:val="FontStyle12"/>
          <w:spacing w:val="0"/>
        </w:rPr>
        <w:br/>
        <w:t>Положения.</w:t>
      </w:r>
      <w:proofErr w:type="gramEnd"/>
    </w:p>
    <w:p w:rsidR="00A37FEF" w:rsidRPr="00A37FEF" w:rsidRDefault="00A37FEF" w:rsidP="00A37FEF">
      <w:pPr>
        <w:pStyle w:val="Style3"/>
        <w:widowControl/>
        <w:spacing w:line="240" w:lineRule="auto"/>
        <w:ind w:left="5"/>
        <w:rPr>
          <w:szCs w:val="20"/>
        </w:rPr>
      </w:pPr>
    </w:p>
    <w:p w:rsidR="00A37FEF" w:rsidRPr="00A37FEF" w:rsidRDefault="00A37FEF" w:rsidP="00A37FEF">
      <w:pPr>
        <w:pStyle w:val="Style3"/>
        <w:widowControl/>
        <w:tabs>
          <w:tab w:val="left" w:pos="533"/>
        </w:tabs>
        <w:spacing w:line="240" w:lineRule="auto"/>
        <w:ind w:left="5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>15.</w:t>
      </w:r>
      <w:r w:rsidRPr="00A37FEF">
        <w:rPr>
          <w:rStyle w:val="FontStyle12"/>
          <w:spacing w:val="0"/>
        </w:rPr>
        <w:tab/>
        <w:t>При заполнении имеющихся вакантных мест с учетом приоритетов,</w:t>
      </w:r>
      <w:r w:rsidRPr="00A37FEF">
        <w:rPr>
          <w:rStyle w:val="FontStyle12"/>
          <w:spacing w:val="0"/>
        </w:rPr>
        <w:br/>
        <w:t>расставленных в соответствии с пунктами 11 и 12 настоящего Положения, в</w:t>
      </w:r>
      <w:r w:rsidRPr="00A37FEF">
        <w:rPr>
          <w:rStyle w:val="FontStyle12"/>
          <w:spacing w:val="0"/>
        </w:rPr>
        <w:br/>
        <w:t>отношении оставшихся заявлений обучающихся Комиссией принимается</w:t>
      </w:r>
      <w:r w:rsidRPr="00A37FEF">
        <w:rPr>
          <w:rStyle w:val="FontStyle12"/>
          <w:spacing w:val="0"/>
        </w:rPr>
        <w:br/>
        <w:t xml:space="preserve">решение об отказе в переходе с платного обучения </w:t>
      </w:r>
      <w:proofErr w:type="gramStart"/>
      <w:r w:rsidRPr="00A37FEF">
        <w:rPr>
          <w:rStyle w:val="FontStyle12"/>
          <w:spacing w:val="0"/>
        </w:rPr>
        <w:t>на</w:t>
      </w:r>
      <w:proofErr w:type="gramEnd"/>
      <w:r w:rsidRPr="00A37FEF">
        <w:rPr>
          <w:rStyle w:val="FontStyle12"/>
          <w:spacing w:val="0"/>
        </w:rPr>
        <w:t xml:space="preserve"> бесплатное.</w:t>
      </w:r>
    </w:p>
    <w:p w:rsidR="00A37FEF" w:rsidRPr="00A37FEF" w:rsidRDefault="00A37FEF" w:rsidP="00A37FEF">
      <w:pPr>
        <w:pStyle w:val="Style3"/>
        <w:widowControl/>
        <w:spacing w:line="240" w:lineRule="auto"/>
        <w:ind w:left="10"/>
        <w:rPr>
          <w:szCs w:val="20"/>
        </w:rPr>
      </w:pPr>
    </w:p>
    <w:p w:rsidR="00A37FEF" w:rsidRPr="00A37FEF" w:rsidRDefault="00A37FEF" w:rsidP="00A37FEF">
      <w:pPr>
        <w:pStyle w:val="Style3"/>
        <w:widowControl/>
        <w:tabs>
          <w:tab w:val="left" w:pos="619"/>
        </w:tabs>
        <w:spacing w:line="240" w:lineRule="auto"/>
        <w:ind w:left="10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>16.</w:t>
      </w:r>
      <w:r w:rsidRPr="00A37FEF">
        <w:rPr>
          <w:rStyle w:val="FontStyle12"/>
          <w:spacing w:val="0"/>
        </w:rPr>
        <w:tab/>
        <w:t>Решение Комиссии доводится до сведения обучающихся путем</w:t>
      </w:r>
      <w:r w:rsidRPr="00A37FEF">
        <w:rPr>
          <w:rStyle w:val="FontStyle12"/>
          <w:spacing w:val="0"/>
        </w:rPr>
        <w:br/>
        <w:t>размещения протокола заседания Комиссии на официальном сайте колледжа</w:t>
      </w:r>
      <w:r w:rsidRPr="00A37FEF">
        <w:rPr>
          <w:rStyle w:val="FontStyle12"/>
          <w:spacing w:val="0"/>
        </w:rPr>
        <w:br/>
      </w:r>
      <w:hyperlink r:id="rId6" w:history="1">
        <w:r w:rsidRPr="00A37FEF">
          <w:rPr>
            <w:rStyle w:val="FontStyle12"/>
            <w:spacing w:val="0"/>
            <w:u w:val="single"/>
            <w:lang w:val="en-US"/>
          </w:rPr>
          <w:t>http</w:t>
        </w:r>
        <w:r w:rsidRPr="00A37FEF">
          <w:rPr>
            <w:rStyle w:val="FontStyle12"/>
            <w:spacing w:val="0"/>
            <w:u w:val="single"/>
          </w:rPr>
          <w:t>://</w:t>
        </w:r>
        <w:proofErr w:type="spellStart"/>
        <w:r w:rsidRPr="00A37FEF">
          <w:rPr>
            <w:rStyle w:val="FontStyle12"/>
            <w:spacing w:val="0"/>
            <w:u w:val="single"/>
            <w:lang w:val="en-US"/>
          </w:rPr>
          <w:t>dmt</w:t>
        </w:r>
        <w:proofErr w:type="spellEnd"/>
        <w:r w:rsidRPr="00A37FEF">
          <w:rPr>
            <w:rStyle w:val="FontStyle12"/>
            <w:spacing w:val="0"/>
            <w:u w:val="single"/>
          </w:rPr>
          <w:t>.</w:t>
        </w:r>
        <w:proofErr w:type="spellStart"/>
        <w:r w:rsidRPr="00A37FEF">
          <w:rPr>
            <w:rStyle w:val="FontStyle12"/>
            <w:spacing w:val="0"/>
            <w:u w:val="single"/>
            <w:lang w:val="en-US"/>
          </w:rPr>
          <w:t>dagschool</w:t>
        </w:r>
        <w:proofErr w:type="spellEnd"/>
        <w:r w:rsidRPr="00A37FEF">
          <w:rPr>
            <w:rStyle w:val="FontStyle12"/>
            <w:spacing w:val="0"/>
            <w:u w:val="single"/>
          </w:rPr>
          <w:t>.</w:t>
        </w:r>
        <w:r w:rsidRPr="00A37FEF">
          <w:rPr>
            <w:rStyle w:val="FontStyle12"/>
            <w:spacing w:val="0"/>
            <w:u w:val="single"/>
            <w:lang w:val="en-US"/>
          </w:rPr>
          <w:t>com</w:t>
        </w:r>
        <w:r w:rsidRPr="00A37FEF">
          <w:rPr>
            <w:rStyle w:val="FontStyle12"/>
            <w:spacing w:val="0"/>
            <w:u w:val="single"/>
          </w:rPr>
          <w:t xml:space="preserve">/ </w:t>
        </w:r>
      </w:hyperlink>
      <w:r w:rsidRPr="00A37FEF">
        <w:rPr>
          <w:rStyle w:val="FontStyle12"/>
          <w:spacing w:val="0"/>
        </w:rPr>
        <w:t>в сети "Интернет".</w:t>
      </w:r>
    </w:p>
    <w:p w:rsidR="00A37FEF" w:rsidRPr="00A37FEF" w:rsidRDefault="00A37FEF" w:rsidP="00A37FEF">
      <w:pPr>
        <w:pStyle w:val="Style3"/>
        <w:widowControl/>
        <w:spacing w:line="240" w:lineRule="auto"/>
        <w:ind w:left="5" w:right="5"/>
        <w:rPr>
          <w:szCs w:val="20"/>
        </w:rPr>
      </w:pPr>
    </w:p>
    <w:p w:rsidR="00A37FEF" w:rsidRPr="00A37FEF" w:rsidRDefault="00A37FEF" w:rsidP="00A37FEF">
      <w:pPr>
        <w:pStyle w:val="Style3"/>
        <w:widowControl/>
        <w:tabs>
          <w:tab w:val="left" w:pos="538"/>
        </w:tabs>
        <w:spacing w:line="240" w:lineRule="auto"/>
        <w:ind w:left="5" w:right="5"/>
        <w:rPr>
          <w:rStyle w:val="FontStyle12"/>
          <w:spacing w:val="0"/>
        </w:rPr>
      </w:pPr>
      <w:r w:rsidRPr="00A37FEF">
        <w:rPr>
          <w:rStyle w:val="FontStyle12"/>
          <w:spacing w:val="0"/>
        </w:rPr>
        <w:t>17.</w:t>
      </w:r>
      <w:r w:rsidRPr="00A37FEF">
        <w:rPr>
          <w:rStyle w:val="FontStyle12"/>
          <w:spacing w:val="0"/>
        </w:rPr>
        <w:tab/>
        <w:t xml:space="preserve">Переход с платного обучения на </w:t>
      </w:r>
      <w:proofErr w:type="gramStart"/>
      <w:r w:rsidRPr="00A37FEF">
        <w:rPr>
          <w:rStyle w:val="FontStyle12"/>
          <w:spacing w:val="0"/>
        </w:rPr>
        <w:t>бесплатное</w:t>
      </w:r>
      <w:proofErr w:type="gramEnd"/>
      <w:r w:rsidRPr="00A37FEF">
        <w:rPr>
          <w:rStyle w:val="FontStyle12"/>
          <w:spacing w:val="0"/>
        </w:rPr>
        <w:t xml:space="preserve"> оформляется приказом</w:t>
      </w:r>
      <w:r w:rsidRPr="00A37FEF">
        <w:rPr>
          <w:rStyle w:val="FontStyle12"/>
          <w:spacing w:val="0"/>
        </w:rPr>
        <w:br/>
        <w:t>директора колледжа не позднее 10 календарных дней с даты принятия</w:t>
      </w:r>
      <w:r w:rsidRPr="00A37FEF">
        <w:rPr>
          <w:rStyle w:val="FontStyle12"/>
          <w:spacing w:val="0"/>
        </w:rPr>
        <w:br/>
        <w:t>Комиссией решения о таком переходе.</w:t>
      </w:r>
    </w:p>
    <w:p w:rsidR="00CF475B" w:rsidRPr="00A37FEF" w:rsidRDefault="00CF475B" w:rsidP="00A37FEF"/>
    <w:sectPr w:rsidR="00CF475B" w:rsidRPr="00A37FEF" w:rsidSect="00C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C4FF9A"/>
    <w:lvl w:ilvl="0">
      <w:numFmt w:val="bullet"/>
      <w:lvlText w:val="*"/>
      <w:lvlJc w:val="left"/>
    </w:lvl>
  </w:abstractNum>
  <w:abstractNum w:abstractNumId="1">
    <w:nsid w:val="1BCA5716"/>
    <w:multiLevelType w:val="singleLevel"/>
    <w:tmpl w:val="B0A05DE4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25364BB8"/>
    <w:multiLevelType w:val="singleLevel"/>
    <w:tmpl w:val="3702C1C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7FEF"/>
    <w:rsid w:val="003C5975"/>
    <w:rsid w:val="003F78AD"/>
    <w:rsid w:val="0043335C"/>
    <w:rsid w:val="004E49F1"/>
    <w:rsid w:val="007A1028"/>
    <w:rsid w:val="007C1B07"/>
    <w:rsid w:val="008146BC"/>
    <w:rsid w:val="00A37FEF"/>
    <w:rsid w:val="00AE77DD"/>
    <w:rsid w:val="00B467C9"/>
    <w:rsid w:val="00CF475B"/>
    <w:rsid w:val="00D033B5"/>
    <w:rsid w:val="00DC715F"/>
    <w:rsid w:val="00DE1344"/>
    <w:rsid w:val="00F4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7C1B07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1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7C1B07"/>
    <w:pPr>
      <w:spacing w:before="100" w:beforeAutospacing="1" w:after="100" w:afterAutospacing="1"/>
      <w:outlineLvl w:val="4"/>
    </w:pPr>
    <w:rPr>
      <w:rFonts w:eastAsiaTheme="majorEastAsia" w:cstheme="majorBidi"/>
      <w:b/>
      <w:bCs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1B07"/>
    <w:rPr>
      <w:rFonts w:ascii="Times New Roman" w:eastAsiaTheme="majorEastAsia" w:hAnsi="Times New Roman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7C1B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C1B07"/>
    <w:rPr>
      <w:rFonts w:ascii="Times New Roman" w:eastAsiaTheme="majorEastAsia" w:hAnsi="Times New Roman" w:cstheme="majorBidi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7C1B07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</w:style>
  <w:style w:type="paragraph" w:styleId="aa">
    <w:name w:val="List Paragraph"/>
    <w:basedOn w:val="a"/>
    <w:uiPriority w:val="34"/>
    <w:qFormat/>
    <w:rsid w:val="007C1B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rFonts w:asciiTheme="minorHAns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C1B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  <w:rPr>
      <w:lang w:eastAsia="ru-RU"/>
    </w:rPr>
  </w:style>
  <w:style w:type="paragraph" w:customStyle="1" w:styleId="Style1">
    <w:name w:val="Style1"/>
    <w:basedOn w:val="a"/>
    <w:uiPriority w:val="99"/>
    <w:rsid w:val="00A37FEF"/>
  </w:style>
  <w:style w:type="paragraph" w:customStyle="1" w:styleId="Style2">
    <w:name w:val="Style2"/>
    <w:basedOn w:val="a"/>
    <w:uiPriority w:val="99"/>
    <w:rsid w:val="00A37FEF"/>
    <w:pPr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A37FEF"/>
    <w:pPr>
      <w:spacing w:line="317" w:lineRule="exact"/>
      <w:jc w:val="both"/>
    </w:pPr>
  </w:style>
  <w:style w:type="paragraph" w:customStyle="1" w:styleId="Style4">
    <w:name w:val="Style4"/>
    <w:basedOn w:val="a"/>
    <w:uiPriority w:val="99"/>
    <w:rsid w:val="00A37FEF"/>
    <w:pPr>
      <w:spacing w:line="322" w:lineRule="exact"/>
      <w:ind w:hanging="365"/>
    </w:pPr>
  </w:style>
  <w:style w:type="character" w:customStyle="1" w:styleId="FontStyle11">
    <w:name w:val="Font Style11"/>
    <w:basedOn w:val="a0"/>
    <w:uiPriority w:val="99"/>
    <w:rsid w:val="00A37FEF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2">
    <w:name w:val="Font Style12"/>
    <w:basedOn w:val="a0"/>
    <w:uiPriority w:val="99"/>
    <w:rsid w:val="00A37FEF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5">
    <w:name w:val="Style5"/>
    <w:basedOn w:val="a"/>
    <w:uiPriority w:val="99"/>
    <w:rsid w:val="00A37FEF"/>
    <w:pPr>
      <w:spacing w:line="355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mt.dagschool.com/" TargetMode="External"/><Relationship Id="rId5" Type="http://schemas.openxmlformats.org/officeDocument/2006/relationships/hyperlink" Target="http://dmt.dagschoo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1044</Words>
  <Characters>5957</Characters>
  <Application>Microsoft Office Word</Application>
  <DocSecurity>0</DocSecurity>
  <Lines>49</Lines>
  <Paragraphs>13</Paragraphs>
  <ScaleCrop>false</ScaleCrop>
  <Company>Microsoft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2017-03-10T08:13:00Z</cp:lastPrinted>
  <dcterms:created xsi:type="dcterms:W3CDTF">2017-03-10T08:07:00Z</dcterms:created>
  <dcterms:modified xsi:type="dcterms:W3CDTF">2017-03-10T08:14:00Z</dcterms:modified>
</cp:coreProperties>
</file>